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6385" w14:textId="77777777" w:rsidR="00CA0C3D" w:rsidRDefault="00CA0C3D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14:paraId="74EAE81C" w14:textId="2CE3BD00" w:rsidR="00786AC0" w:rsidRPr="000F6F50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博士生姓名：</w:t>
      </w:r>
      <w:r w:rsidR="00C13E9E">
        <w:rPr>
          <w:rFonts w:ascii="微软雅黑" w:eastAsia="微软雅黑" w:hAnsi="微软雅黑" w:hint="eastAsia"/>
          <w:b/>
          <w:sz w:val="24"/>
          <w:szCs w:val="24"/>
        </w:rPr>
        <w:t>王义卿</w:t>
      </w:r>
    </w:p>
    <w:p w14:paraId="4B2EB848" w14:textId="3E1BE95A" w:rsidR="00786AC0" w:rsidRPr="000F6F50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年级专业：</w:t>
      </w:r>
      <w:r w:rsidR="00C13E9E">
        <w:rPr>
          <w:rFonts w:ascii="微软雅黑" w:eastAsia="微软雅黑" w:hAnsi="微软雅黑"/>
          <w:b/>
          <w:sz w:val="24"/>
          <w:szCs w:val="24"/>
        </w:rPr>
        <w:t>2019</w:t>
      </w:r>
      <w:r w:rsidR="00C13E9E">
        <w:rPr>
          <w:rFonts w:ascii="微软雅黑" w:eastAsia="微软雅黑" w:hAnsi="微软雅黑" w:hint="eastAsia"/>
          <w:b/>
          <w:sz w:val="24"/>
          <w:szCs w:val="24"/>
        </w:rPr>
        <w:t xml:space="preserve">级 </w:t>
      </w:r>
      <w:r w:rsidR="00C13E9E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C13E9E">
        <w:rPr>
          <w:rFonts w:ascii="微软雅黑" w:eastAsia="微软雅黑" w:hAnsi="微软雅黑" w:hint="eastAsia"/>
          <w:b/>
          <w:sz w:val="24"/>
          <w:szCs w:val="24"/>
        </w:rPr>
        <w:t>公共管理</w:t>
      </w:r>
    </w:p>
    <w:p w14:paraId="44EE9B60" w14:textId="4FD40367" w:rsidR="00786AC0" w:rsidRPr="009A7EBE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导师姓名：</w:t>
      </w:r>
      <w:r w:rsidR="00C13E9E">
        <w:rPr>
          <w:rFonts w:ascii="微软雅黑" w:eastAsia="微软雅黑" w:hAnsi="微软雅黑" w:hint="eastAsia"/>
          <w:b/>
          <w:sz w:val="24"/>
          <w:szCs w:val="24"/>
        </w:rPr>
        <w:t>王晓华</w:t>
      </w:r>
    </w:p>
    <w:p w14:paraId="3A12DA96" w14:textId="6635898F" w:rsidR="00786AC0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开题时间及地点：</w:t>
      </w:r>
      <w:r w:rsidR="003070D8" w:rsidRPr="003070D8">
        <w:rPr>
          <w:rFonts w:ascii="微软雅黑" w:eastAsia="微软雅黑" w:hAnsi="微软雅黑"/>
          <w:b/>
          <w:sz w:val="24"/>
          <w:szCs w:val="24"/>
        </w:rPr>
        <w:t>202</w:t>
      </w:r>
      <w:r w:rsidR="003070D8">
        <w:rPr>
          <w:rFonts w:ascii="微软雅黑" w:eastAsia="微软雅黑" w:hAnsi="微软雅黑"/>
          <w:b/>
          <w:sz w:val="24"/>
          <w:szCs w:val="24"/>
        </w:rPr>
        <w:t>2</w:t>
      </w:r>
      <w:r w:rsidR="003070D8" w:rsidRPr="003070D8">
        <w:rPr>
          <w:rFonts w:ascii="微软雅黑" w:eastAsia="微软雅黑" w:hAnsi="微软雅黑"/>
          <w:b/>
          <w:sz w:val="24"/>
          <w:szCs w:val="24"/>
        </w:rPr>
        <w:t>年</w:t>
      </w:r>
      <w:r w:rsidR="003070D8">
        <w:rPr>
          <w:rFonts w:ascii="微软雅黑" w:eastAsia="微软雅黑" w:hAnsi="微软雅黑"/>
          <w:b/>
          <w:sz w:val="24"/>
          <w:szCs w:val="24"/>
        </w:rPr>
        <w:t>6</w:t>
      </w:r>
      <w:r w:rsidR="003070D8" w:rsidRPr="003070D8">
        <w:rPr>
          <w:rFonts w:ascii="微软雅黑" w:eastAsia="微软雅黑" w:hAnsi="微软雅黑"/>
          <w:b/>
          <w:sz w:val="24"/>
          <w:szCs w:val="24"/>
        </w:rPr>
        <w:t>月</w:t>
      </w:r>
      <w:r w:rsidR="003070D8">
        <w:rPr>
          <w:rFonts w:ascii="微软雅黑" w:eastAsia="微软雅黑" w:hAnsi="微软雅黑"/>
          <w:b/>
          <w:sz w:val="24"/>
          <w:szCs w:val="24"/>
        </w:rPr>
        <w:t>2</w:t>
      </w:r>
      <w:r w:rsidR="002B69CD">
        <w:rPr>
          <w:rFonts w:ascii="微软雅黑" w:eastAsia="微软雅黑" w:hAnsi="微软雅黑"/>
          <w:b/>
          <w:sz w:val="24"/>
          <w:szCs w:val="24"/>
        </w:rPr>
        <w:t>7</w:t>
      </w:r>
      <w:r w:rsidR="003070D8" w:rsidRPr="003070D8">
        <w:rPr>
          <w:rFonts w:ascii="微软雅黑" w:eastAsia="微软雅黑" w:hAnsi="微软雅黑"/>
          <w:b/>
          <w:sz w:val="24"/>
          <w:szCs w:val="24"/>
        </w:rPr>
        <w:t>日14:</w:t>
      </w:r>
      <w:r w:rsidR="003070D8">
        <w:rPr>
          <w:rFonts w:ascii="微软雅黑" w:eastAsia="微软雅黑" w:hAnsi="微软雅黑"/>
          <w:b/>
          <w:sz w:val="24"/>
          <w:szCs w:val="24"/>
        </w:rPr>
        <w:t>3</w:t>
      </w:r>
      <w:r w:rsidR="003070D8" w:rsidRPr="003070D8">
        <w:rPr>
          <w:rFonts w:ascii="微软雅黑" w:eastAsia="微软雅黑" w:hAnsi="微软雅黑"/>
          <w:b/>
          <w:sz w:val="24"/>
          <w:szCs w:val="24"/>
        </w:rPr>
        <w:t>0，</w:t>
      </w:r>
      <w:r w:rsidR="003070D8" w:rsidRPr="007362C3">
        <w:rPr>
          <w:rFonts w:ascii="微软雅黑" w:eastAsia="微软雅黑" w:hAnsi="微软雅黑" w:hint="eastAsia"/>
          <w:b/>
          <w:sz w:val="24"/>
          <w:szCs w:val="24"/>
        </w:rPr>
        <w:t>腾讯会议：</w:t>
      </w:r>
      <w:r w:rsidR="007362C3">
        <w:rPr>
          <w:rFonts w:ascii="微软雅黑" w:eastAsia="微软雅黑" w:hAnsi="微软雅黑" w:hint="eastAsia"/>
          <w:b/>
          <w:sz w:val="24"/>
          <w:szCs w:val="24"/>
        </w:rPr>
        <w:t>3</w:t>
      </w:r>
      <w:r w:rsidR="007362C3">
        <w:rPr>
          <w:rFonts w:ascii="微软雅黑" w:eastAsia="微软雅黑" w:hAnsi="微软雅黑"/>
          <w:b/>
          <w:sz w:val="24"/>
          <w:szCs w:val="24"/>
        </w:rPr>
        <w:t>98 216 874</w:t>
      </w:r>
    </w:p>
    <w:p w14:paraId="4FE10392" w14:textId="77777777" w:rsidR="00306363" w:rsidRPr="000F6F50" w:rsidRDefault="00306363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14:paraId="5CFB7582" w14:textId="0652CE5C" w:rsidR="00786AC0" w:rsidRPr="00306363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开题题目：</w:t>
      </w:r>
      <w:r w:rsidR="00E837A1" w:rsidRPr="00E837A1">
        <w:rPr>
          <w:rFonts w:ascii="微软雅黑" w:eastAsia="微软雅黑" w:hAnsi="微软雅黑" w:hint="eastAsia"/>
          <w:b/>
          <w:sz w:val="24"/>
          <w:szCs w:val="24"/>
        </w:rPr>
        <w:t>童年期人际关系对成人初期生活质量的影响研究</w:t>
      </w:r>
    </w:p>
    <w:p w14:paraId="35D7F1B7" w14:textId="77777777" w:rsidR="00786AC0" w:rsidRPr="009A7EBE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开题简述（600字左右）：</w:t>
      </w:r>
    </w:p>
    <w:p w14:paraId="483F6E4D" w14:textId="29A8E056" w:rsidR="00CC43CE" w:rsidRPr="00CC43CE" w:rsidRDefault="00CC43CE" w:rsidP="006933A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C43CE">
        <w:rPr>
          <w:rFonts w:ascii="微软雅黑" w:eastAsia="微软雅黑" w:hAnsi="微软雅黑" w:hint="eastAsia"/>
          <w:sz w:val="24"/>
          <w:szCs w:val="24"/>
        </w:rPr>
        <w:t>生活质量反映个人的生活状态，是个人对生活是否舒适、幸福或满意的主观评价。</w:t>
      </w:r>
      <w:r w:rsidRPr="00CC43CE">
        <w:rPr>
          <w:rFonts w:ascii="微软雅黑" w:eastAsia="微软雅黑" w:hAnsi="微软雅黑"/>
          <w:sz w:val="24"/>
          <w:szCs w:val="24"/>
        </w:rPr>
        <w:t>在我国现阶段的发展中，注重个人和群体的生活质量能更好的满足个人对美好生活的需要。</w:t>
      </w:r>
    </w:p>
    <w:p w14:paraId="4477655A" w14:textId="23687B08" w:rsidR="00CC43CE" w:rsidRPr="00CC43CE" w:rsidRDefault="00CC43CE" w:rsidP="006933A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C43CE">
        <w:rPr>
          <w:rFonts w:ascii="微软雅黑" w:eastAsia="微软雅黑" w:hAnsi="微软雅黑" w:hint="eastAsia"/>
          <w:sz w:val="24"/>
          <w:szCs w:val="24"/>
        </w:rPr>
        <w:t>从个人或群体出发，学者们关注</w:t>
      </w:r>
      <w:r w:rsidR="002A35FA">
        <w:rPr>
          <w:rFonts w:ascii="微软雅黑" w:eastAsia="微软雅黑" w:hAnsi="微软雅黑" w:hint="eastAsia"/>
          <w:sz w:val="24"/>
          <w:szCs w:val="24"/>
        </w:rPr>
        <w:t>多关注</w:t>
      </w:r>
      <w:r w:rsidRPr="00CC43CE">
        <w:rPr>
          <w:rFonts w:ascii="微软雅黑" w:eastAsia="微软雅黑" w:hAnsi="微软雅黑" w:hint="eastAsia"/>
          <w:sz w:val="24"/>
          <w:szCs w:val="24"/>
        </w:rPr>
        <w:t>老年人、患者群体以及儿童，生活质量的概念也多直接用于衡量老年人和患者群体的状态</w:t>
      </w:r>
      <w:r w:rsidR="001C2550">
        <w:rPr>
          <w:rFonts w:ascii="微软雅黑" w:eastAsia="微软雅黑" w:hAnsi="微软雅黑" w:hint="eastAsia"/>
          <w:sz w:val="24"/>
          <w:szCs w:val="24"/>
        </w:rPr>
        <w:t>，</w:t>
      </w:r>
      <w:r w:rsidR="00D80076">
        <w:rPr>
          <w:rFonts w:ascii="微软雅黑" w:eastAsia="微软雅黑" w:hAnsi="微软雅黑" w:hint="eastAsia"/>
          <w:sz w:val="24"/>
          <w:szCs w:val="24"/>
        </w:rPr>
        <w:t>忽视了成人初期群体的研究，</w:t>
      </w:r>
      <w:r w:rsidRPr="00CC43CE">
        <w:rPr>
          <w:rFonts w:ascii="微软雅黑" w:eastAsia="微软雅黑" w:hAnsi="微软雅黑"/>
          <w:sz w:val="24"/>
          <w:szCs w:val="24"/>
        </w:rPr>
        <w:t>Arnett认为成人初期个体处于不稳定的探索过渡阶段，更容易出现心理健康或行为问题，</w:t>
      </w:r>
      <w:r w:rsidR="002A35FA">
        <w:rPr>
          <w:rFonts w:ascii="微软雅黑" w:eastAsia="微软雅黑" w:hAnsi="微软雅黑" w:hint="eastAsia"/>
          <w:sz w:val="24"/>
          <w:szCs w:val="24"/>
        </w:rPr>
        <w:t>因此本研究</w:t>
      </w:r>
      <w:r w:rsidR="004B65A2">
        <w:rPr>
          <w:rFonts w:ascii="微软雅黑" w:eastAsia="微软雅黑" w:hAnsi="微软雅黑" w:hint="eastAsia"/>
          <w:sz w:val="24"/>
          <w:szCs w:val="24"/>
        </w:rPr>
        <w:t>关注成人初期群体的生活质量，</w:t>
      </w:r>
      <w:r w:rsidRPr="00CC43CE">
        <w:rPr>
          <w:rFonts w:ascii="微软雅黑" w:eastAsia="微软雅黑" w:hAnsi="微软雅黑"/>
          <w:sz w:val="24"/>
          <w:szCs w:val="24"/>
        </w:rPr>
        <w:t>这影响个体能否在当下及未来获得良好的发展。</w:t>
      </w:r>
    </w:p>
    <w:p w14:paraId="769F7BAF" w14:textId="1508C8E5" w:rsidR="00A80EF4" w:rsidRDefault="00300B8B" w:rsidP="00A80EF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为提高</w:t>
      </w:r>
      <w:r w:rsidR="006E6F7E">
        <w:rPr>
          <w:rFonts w:ascii="微软雅黑" w:eastAsia="微软雅黑" w:hAnsi="微软雅黑" w:hint="eastAsia"/>
          <w:sz w:val="24"/>
          <w:szCs w:val="24"/>
        </w:rPr>
        <w:t>个体</w:t>
      </w:r>
      <w:r w:rsidR="00CC43CE" w:rsidRPr="00CC43CE">
        <w:rPr>
          <w:rFonts w:ascii="微软雅黑" w:eastAsia="微软雅黑" w:hAnsi="微软雅黑" w:hint="eastAsia"/>
          <w:sz w:val="24"/>
          <w:szCs w:val="24"/>
        </w:rPr>
        <w:t>生活质量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5C6902">
        <w:rPr>
          <w:rFonts w:ascii="微软雅黑" w:eastAsia="微软雅黑" w:hAnsi="微软雅黑" w:hint="eastAsia"/>
          <w:sz w:val="24"/>
          <w:szCs w:val="24"/>
        </w:rPr>
        <w:t>以往研究关注了</w:t>
      </w:r>
      <w:r w:rsidR="005C6902" w:rsidRPr="005C6902">
        <w:rPr>
          <w:rFonts w:ascii="微软雅黑" w:eastAsia="微软雅黑" w:hAnsi="微软雅黑" w:hint="eastAsia"/>
          <w:sz w:val="24"/>
          <w:szCs w:val="24"/>
        </w:rPr>
        <w:t>宏观环境和微观个人特征、人际关系和身心健康因素对个人多方面发展的影响</w:t>
      </w:r>
      <w:r w:rsidR="005C6902">
        <w:rPr>
          <w:rFonts w:ascii="微软雅黑" w:eastAsia="微软雅黑" w:hAnsi="微软雅黑" w:hint="eastAsia"/>
          <w:sz w:val="24"/>
          <w:szCs w:val="24"/>
        </w:rPr>
        <w:t>，</w:t>
      </w:r>
      <w:r w:rsidR="005E13C0">
        <w:rPr>
          <w:rFonts w:ascii="微软雅黑" w:eastAsia="微软雅黑" w:hAnsi="微软雅黑" w:hint="eastAsia"/>
          <w:sz w:val="24"/>
          <w:szCs w:val="24"/>
        </w:rPr>
        <w:t>但是较少追溯个体童年期的</w:t>
      </w:r>
      <w:r w:rsidR="00E72D06">
        <w:rPr>
          <w:rFonts w:ascii="微软雅黑" w:eastAsia="微软雅黑" w:hAnsi="微软雅黑" w:hint="eastAsia"/>
          <w:sz w:val="24"/>
          <w:szCs w:val="24"/>
        </w:rPr>
        <w:t>影响因素</w:t>
      </w:r>
      <w:r w:rsidR="00452968">
        <w:rPr>
          <w:rFonts w:ascii="微软雅黑" w:eastAsia="微软雅黑" w:hAnsi="微软雅黑" w:hint="eastAsia"/>
          <w:sz w:val="24"/>
          <w:szCs w:val="24"/>
        </w:rPr>
        <w:t>，尤其是对个体发展非常重要的人际关系因素</w:t>
      </w:r>
      <w:r w:rsidR="00DA70C6">
        <w:rPr>
          <w:rFonts w:ascii="微软雅黑" w:eastAsia="微软雅黑" w:hAnsi="微软雅黑" w:hint="eastAsia"/>
          <w:sz w:val="24"/>
          <w:szCs w:val="24"/>
        </w:rPr>
        <w:t>。因此，本研究以</w:t>
      </w:r>
      <w:r w:rsidR="00DA70C6" w:rsidRPr="00CC43CE">
        <w:rPr>
          <w:rFonts w:ascii="微软雅黑" w:eastAsia="微软雅黑" w:hAnsi="微软雅黑"/>
          <w:sz w:val="24"/>
          <w:szCs w:val="24"/>
        </w:rPr>
        <w:t>成人初期群体为研究对象</w:t>
      </w:r>
      <w:r w:rsidR="00DA70C6">
        <w:rPr>
          <w:rFonts w:ascii="微软雅黑" w:eastAsia="微软雅黑" w:hAnsi="微软雅黑" w:hint="eastAsia"/>
          <w:sz w:val="24"/>
          <w:szCs w:val="24"/>
        </w:rPr>
        <w:t>，采用十年追踪研究数据，依据人际关系理论、依据依恋理论、系统发展理论等相关理论，探讨</w:t>
      </w:r>
      <w:r w:rsidR="00A80EF4" w:rsidRPr="00CC43CE">
        <w:rPr>
          <w:rFonts w:ascii="微软雅黑" w:eastAsia="微软雅黑" w:hAnsi="微软雅黑"/>
          <w:sz w:val="24"/>
          <w:szCs w:val="24"/>
        </w:rPr>
        <w:t>童年期人际关系对成人初期生活质量的影响及机制，</w:t>
      </w:r>
      <w:r w:rsidR="00A80EF4">
        <w:rPr>
          <w:rFonts w:ascii="微软雅黑" w:eastAsia="微软雅黑" w:hAnsi="微软雅黑" w:hint="eastAsia"/>
          <w:sz w:val="24"/>
          <w:szCs w:val="24"/>
        </w:rPr>
        <w:t>并</w:t>
      </w:r>
      <w:r w:rsidR="00A80EF4" w:rsidRPr="00CC43CE">
        <w:rPr>
          <w:rFonts w:ascii="微软雅黑" w:eastAsia="微软雅黑" w:hAnsi="微软雅黑"/>
          <w:sz w:val="24"/>
          <w:szCs w:val="24"/>
        </w:rPr>
        <w:t>为提高个体生活质量提出相关政策建议。</w:t>
      </w:r>
    </w:p>
    <w:p w14:paraId="76ABB60B" w14:textId="20D9F8FD" w:rsidR="00786AC0" w:rsidRPr="009A7EBE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 w:rsidRPr="009A7EBE">
        <w:rPr>
          <w:rFonts w:ascii="微软雅黑" w:eastAsia="微软雅黑" w:hAnsi="微软雅黑" w:hint="eastAsia"/>
          <w:b/>
          <w:sz w:val="24"/>
          <w:szCs w:val="24"/>
        </w:rPr>
        <w:lastRenderedPageBreak/>
        <w:t>开题组成员：</w:t>
      </w:r>
    </w:p>
    <w:p w14:paraId="177B3880" w14:textId="7FC64113" w:rsidR="00692DE2" w:rsidRPr="00692DE2" w:rsidRDefault="00692DE2" w:rsidP="00692DE2">
      <w:pPr>
        <w:jc w:val="left"/>
        <w:rPr>
          <w:rFonts w:ascii="微软雅黑" w:eastAsia="微软雅黑" w:hAnsi="微软雅黑"/>
          <w:sz w:val="24"/>
          <w:szCs w:val="24"/>
        </w:rPr>
      </w:pPr>
      <w:r w:rsidRPr="00692DE2">
        <w:rPr>
          <w:rFonts w:ascii="微软雅黑" w:eastAsia="微软雅黑" w:hAnsi="微软雅黑" w:hint="eastAsia"/>
          <w:sz w:val="24"/>
          <w:szCs w:val="24"/>
        </w:rPr>
        <w:t>师保国</w:t>
      </w:r>
      <w:r>
        <w:rPr>
          <w:rFonts w:ascii="微软雅黑" w:eastAsia="微软雅黑" w:hAnsi="微软雅黑" w:hint="eastAsia"/>
          <w:sz w:val="24"/>
          <w:szCs w:val="24"/>
        </w:rPr>
        <w:t>（组长）</w:t>
      </w:r>
      <w:r w:rsidRPr="00692DE2">
        <w:rPr>
          <w:rFonts w:ascii="微软雅黑" w:eastAsia="微软雅黑" w:hAnsi="微软雅黑"/>
          <w:sz w:val="24"/>
          <w:szCs w:val="24"/>
        </w:rPr>
        <w:t xml:space="preserve">   首都师范大学心理学部</w:t>
      </w:r>
      <w:r>
        <w:rPr>
          <w:rFonts w:ascii="微软雅黑" w:eastAsia="微软雅黑" w:hAnsi="微软雅黑" w:hint="eastAsia"/>
          <w:sz w:val="24"/>
          <w:szCs w:val="24"/>
        </w:rPr>
        <w:t>教授，博士生导师</w:t>
      </w:r>
    </w:p>
    <w:p w14:paraId="6D335087" w14:textId="542F32B0" w:rsidR="00692DE2" w:rsidRPr="00692DE2" w:rsidRDefault="00692DE2" w:rsidP="00692DE2">
      <w:pPr>
        <w:jc w:val="left"/>
        <w:rPr>
          <w:rFonts w:ascii="微软雅黑" w:eastAsia="微软雅黑" w:hAnsi="微软雅黑"/>
          <w:sz w:val="24"/>
          <w:szCs w:val="24"/>
        </w:rPr>
      </w:pPr>
      <w:r w:rsidRPr="00692DE2">
        <w:rPr>
          <w:rFonts w:ascii="微软雅黑" w:eastAsia="微软雅黑" w:hAnsi="微软雅黑" w:hint="eastAsia"/>
          <w:sz w:val="24"/>
          <w:szCs w:val="24"/>
        </w:rPr>
        <w:t>张会平</w:t>
      </w:r>
      <w:r w:rsidRPr="00692DE2">
        <w:rPr>
          <w:rFonts w:ascii="微软雅黑" w:eastAsia="微软雅黑" w:hAnsi="微软雅黑"/>
          <w:sz w:val="24"/>
          <w:szCs w:val="24"/>
        </w:rPr>
        <w:t xml:space="preserve">   中国人民大学社会与人口学院</w:t>
      </w:r>
      <w:r>
        <w:rPr>
          <w:rFonts w:ascii="微软雅黑" w:eastAsia="微软雅黑" w:hAnsi="微软雅黑" w:hint="eastAsia"/>
          <w:sz w:val="24"/>
          <w:szCs w:val="24"/>
        </w:rPr>
        <w:t>教授，博士生导师</w:t>
      </w:r>
    </w:p>
    <w:p w14:paraId="565D7FBE" w14:textId="3139E16F" w:rsidR="00786AC0" w:rsidRDefault="00692DE2" w:rsidP="00786AC0">
      <w:pPr>
        <w:jc w:val="left"/>
        <w:rPr>
          <w:rFonts w:ascii="微软雅黑" w:eastAsia="微软雅黑" w:hAnsi="微软雅黑"/>
          <w:sz w:val="24"/>
          <w:szCs w:val="24"/>
        </w:rPr>
      </w:pPr>
      <w:r w:rsidRPr="00692DE2">
        <w:rPr>
          <w:rFonts w:ascii="微软雅黑" w:eastAsia="微软雅黑" w:hAnsi="微软雅黑" w:hint="eastAsia"/>
          <w:sz w:val="24"/>
          <w:szCs w:val="24"/>
        </w:rPr>
        <w:t>张锦涛</w:t>
      </w:r>
      <w:r w:rsidRPr="00692DE2">
        <w:rPr>
          <w:rFonts w:ascii="微软雅黑" w:eastAsia="微软雅黑" w:hAnsi="微软雅黑"/>
          <w:sz w:val="24"/>
          <w:szCs w:val="24"/>
        </w:rPr>
        <w:t xml:space="preserve">   北京师范大学心理学部</w:t>
      </w:r>
      <w:r>
        <w:rPr>
          <w:rFonts w:ascii="微软雅黑" w:eastAsia="微软雅黑" w:hAnsi="微软雅黑" w:hint="eastAsia"/>
          <w:sz w:val="24"/>
          <w:szCs w:val="24"/>
        </w:rPr>
        <w:t>教授，博士生导师</w:t>
      </w:r>
    </w:p>
    <w:p w14:paraId="148A3EA3" w14:textId="77777777" w:rsidR="00D21AB4" w:rsidRPr="009A7EBE" w:rsidRDefault="00D21AB4" w:rsidP="00786AC0">
      <w:pPr>
        <w:jc w:val="left"/>
        <w:rPr>
          <w:rFonts w:ascii="微软雅黑" w:eastAsia="微软雅黑" w:hAnsi="微软雅黑"/>
          <w:sz w:val="24"/>
          <w:szCs w:val="24"/>
        </w:rPr>
      </w:pPr>
    </w:p>
    <w:p w14:paraId="5BFA75F0" w14:textId="5C600AC2" w:rsidR="00786AC0" w:rsidRPr="009A7EBE" w:rsidRDefault="00786AC0" w:rsidP="00786AC0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 w:hint="eastAsia"/>
          <w:b/>
          <w:sz w:val="24"/>
          <w:szCs w:val="24"/>
        </w:rPr>
        <w:t>开题秘书：</w:t>
      </w:r>
      <w:r w:rsidR="00EE5F59">
        <w:rPr>
          <w:rFonts w:ascii="微软雅黑" w:eastAsia="微软雅黑" w:hAnsi="微软雅黑" w:hint="eastAsia"/>
          <w:b/>
          <w:sz w:val="24"/>
          <w:szCs w:val="24"/>
        </w:rPr>
        <w:t>季锐</w:t>
      </w:r>
      <w:r w:rsidR="000C427D">
        <w:rPr>
          <w:rFonts w:ascii="微软雅黑" w:eastAsia="微软雅黑" w:hAnsi="微软雅黑" w:hint="eastAsia"/>
          <w:b/>
          <w:sz w:val="24"/>
          <w:szCs w:val="24"/>
        </w:rPr>
        <w:t>（2</w:t>
      </w:r>
      <w:r w:rsidR="000C427D">
        <w:rPr>
          <w:rFonts w:ascii="微软雅黑" w:eastAsia="微软雅黑" w:hAnsi="微软雅黑"/>
          <w:b/>
          <w:sz w:val="24"/>
          <w:szCs w:val="24"/>
        </w:rPr>
        <w:t>021</w:t>
      </w:r>
      <w:r w:rsidR="000C427D">
        <w:rPr>
          <w:rFonts w:ascii="微软雅黑" w:eastAsia="微软雅黑" w:hAnsi="微软雅黑" w:hint="eastAsia"/>
          <w:b/>
          <w:sz w:val="24"/>
          <w:szCs w:val="24"/>
        </w:rPr>
        <w:t>级硕士研究生）</w:t>
      </w:r>
    </w:p>
    <w:p w14:paraId="328B50D4" w14:textId="77777777" w:rsidR="00786AC0" w:rsidRPr="009A7EBE" w:rsidRDefault="00786AC0" w:rsidP="00786AC0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  <w:r w:rsidRPr="009A7EBE">
        <w:rPr>
          <w:rFonts w:ascii="微软雅黑" w:eastAsia="微软雅黑" w:hAnsi="微软雅黑"/>
          <w:b/>
          <w:sz w:val="24"/>
          <w:szCs w:val="24"/>
        </w:rPr>
        <w:br w:type="page"/>
      </w:r>
    </w:p>
    <w:p w14:paraId="118C95D0" w14:textId="77777777" w:rsidR="00696CBA" w:rsidRDefault="00696CBA"/>
    <w:sectPr w:rsidR="0069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22F12" w14:textId="77777777" w:rsidR="002440A4" w:rsidRDefault="002440A4" w:rsidP="00786AC0">
      <w:r>
        <w:separator/>
      </w:r>
    </w:p>
  </w:endnote>
  <w:endnote w:type="continuationSeparator" w:id="0">
    <w:p w14:paraId="6B0BCE13" w14:textId="77777777" w:rsidR="002440A4" w:rsidRDefault="002440A4" w:rsidP="007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64B4" w14:textId="77777777" w:rsidR="002440A4" w:rsidRDefault="002440A4" w:rsidP="00786AC0">
      <w:r>
        <w:separator/>
      </w:r>
    </w:p>
  </w:footnote>
  <w:footnote w:type="continuationSeparator" w:id="0">
    <w:p w14:paraId="6A56557C" w14:textId="77777777" w:rsidR="002440A4" w:rsidRDefault="002440A4" w:rsidP="0078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B"/>
    <w:rsid w:val="00021ADE"/>
    <w:rsid w:val="00052DC7"/>
    <w:rsid w:val="000B544D"/>
    <w:rsid w:val="000C3531"/>
    <w:rsid w:val="000C427D"/>
    <w:rsid w:val="000F66AA"/>
    <w:rsid w:val="000F6F50"/>
    <w:rsid w:val="001133FF"/>
    <w:rsid w:val="00116B13"/>
    <w:rsid w:val="001759B1"/>
    <w:rsid w:val="001C2550"/>
    <w:rsid w:val="001D0C38"/>
    <w:rsid w:val="00231BBE"/>
    <w:rsid w:val="002440A4"/>
    <w:rsid w:val="00257459"/>
    <w:rsid w:val="0026140B"/>
    <w:rsid w:val="002A35FA"/>
    <w:rsid w:val="002B69CD"/>
    <w:rsid w:val="002C157C"/>
    <w:rsid w:val="00300B8B"/>
    <w:rsid w:val="00306363"/>
    <w:rsid w:val="003070D8"/>
    <w:rsid w:val="00307F2D"/>
    <w:rsid w:val="003140B8"/>
    <w:rsid w:val="003265CF"/>
    <w:rsid w:val="0033297B"/>
    <w:rsid w:val="0034253E"/>
    <w:rsid w:val="00350330"/>
    <w:rsid w:val="00371E53"/>
    <w:rsid w:val="003A67D2"/>
    <w:rsid w:val="003B58F8"/>
    <w:rsid w:val="00452968"/>
    <w:rsid w:val="004B65A2"/>
    <w:rsid w:val="0053282D"/>
    <w:rsid w:val="0056079D"/>
    <w:rsid w:val="00560ED8"/>
    <w:rsid w:val="005B398B"/>
    <w:rsid w:val="005C2917"/>
    <w:rsid w:val="005C6902"/>
    <w:rsid w:val="005E13C0"/>
    <w:rsid w:val="0061623C"/>
    <w:rsid w:val="00624430"/>
    <w:rsid w:val="00692DE2"/>
    <w:rsid w:val="006933A3"/>
    <w:rsid w:val="00696CBA"/>
    <w:rsid w:val="006E6F31"/>
    <w:rsid w:val="006E6F7E"/>
    <w:rsid w:val="0071592F"/>
    <w:rsid w:val="007362C3"/>
    <w:rsid w:val="007731C9"/>
    <w:rsid w:val="00786AC0"/>
    <w:rsid w:val="00797A12"/>
    <w:rsid w:val="008075F4"/>
    <w:rsid w:val="00821389"/>
    <w:rsid w:val="0082190E"/>
    <w:rsid w:val="00883D2B"/>
    <w:rsid w:val="008A6657"/>
    <w:rsid w:val="008B744E"/>
    <w:rsid w:val="008D4340"/>
    <w:rsid w:val="009553B2"/>
    <w:rsid w:val="009933C6"/>
    <w:rsid w:val="009E4573"/>
    <w:rsid w:val="00A14772"/>
    <w:rsid w:val="00A21FDB"/>
    <w:rsid w:val="00A370EE"/>
    <w:rsid w:val="00A43FA1"/>
    <w:rsid w:val="00A80EF4"/>
    <w:rsid w:val="00AD4BF6"/>
    <w:rsid w:val="00C13E9E"/>
    <w:rsid w:val="00C62B4B"/>
    <w:rsid w:val="00C94434"/>
    <w:rsid w:val="00CA0C3D"/>
    <w:rsid w:val="00CC43CE"/>
    <w:rsid w:val="00CF78C0"/>
    <w:rsid w:val="00D21AB4"/>
    <w:rsid w:val="00D35E0E"/>
    <w:rsid w:val="00D80076"/>
    <w:rsid w:val="00D9260A"/>
    <w:rsid w:val="00DA70C6"/>
    <w:rsid w:val="00E72D06"/>
    <w:rsid w:val="00E837A1"/>
    <w:rsid w:val="00EE0B00"/>
    <w:rsid w:val="00EE5F59"/>
    <w:rsid w:val="00F54D18"/>
    <w:rsid w:val="00F56D23"/>
    <w:rsid w:val="00F77F05"/>
    <w:rsid w:val="00FC3690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25D1"/>
  <w15:chartTrackingRefBased/>
  <w15:docId w15:val="{D6032A1D-A541-41E0-8563-8DB45732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89"/>
    <w:pPr>
      <w:spacing w:line="360" w:lineRule="auto"/>
      <w:ind w:firstLineChars="200" w:firstLine="200"/>
    </w:pPr>
    <w:rPr>
      <w:rFonts w:ascii="Times New Roman" w:eastAsia="宋体" w:hAnsi="Times New Roman"/>
    </w:rPr>
  </w:style>
  <w:style w:type="paragraph" w:styleId="a4">
    <w:name w:val="header"/>
    <w:basedOn w:val="a"/>
    <w:link w:val="a5"/>
    <w:uiPriority w:val="99"/>
    <w:unhideWhenUsed/>
    <w:rsid w:val="00786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A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6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6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 Wang</dc:creator>
  <cp:keywords/>
  <dc:description/>
  <cp:lastModifiedBy>社发院公用2</cp:lastModifiedBy>
  <cp:revision>70</cp:revision>
  <dcterms:created xsi:type="dcterms:W3CDTF">2022-06-21T07:35:00Z</dcterms:created>
  <dcterms:modified xsi:type="dcterms:W3CDTF">2022-06-23T07:42:00Z</dcterms:modified>
</cp:coreProperties>
</file>